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95" w:rsidRDefault="00856895" w:rsidP="00856895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96"/>
          <w:szCs w:val="96"/>
        </w:rPr>
      </w:pPr>
    </w:p>
    <w:p w:rsidR="00856895" w:rsidRPr="00407A94" w:rsidRDefault="00856895" w:rsidP="00856895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96"/>
          <w:szCs w:val="96"/>
        </w:rPr>
      </w:pPr>
    </w:p>
    <w:p w:rsidR="00856895" w:rsidRDefault="00856895" w:rsidP="00856895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856895" w:rsidRDefault="00856895" w:rsidP="00856895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856895" w:rsidRPr="00BB350D" w:rsidRDefault="00856895" w:rsidP="00856895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BB350D">
        <w:rPr>
          <w:rFonts w:ascii="Arial Narrow" w:hAnsi="Arial Narrow" w:cs="Arial"/>
          <w:b/>
          <w:sz w:val="40"/>
          <w:szCs w:val="36"/>
        </w:rPr>
        <w:t>CONSAPEVOLEZZA ED ESPRESSIONE CULTURALE</w:t>
      </w:r>
    </w:p>
    <w:p w:rsidR="00856895" w:rsidRPr="00BB350D" w:rsidRDefault="00856895" w:rsidP="00856895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BB350D">
        <w:rPr>
          <w:rFonts w:ascii="Arial Narrow" w:hAnsi="Arial Narrow" w:cs="Arial"/>
          <w:b/>
          <w:sz w:val="40"/>
          <w:szCs w:val="36"/>
        </w:rPr>
        <w:t>ESPRESSIONE CORPOREA</w:t>
      </w:r>
    </w:p>
    <w:p w:rsidR="00856895" w:rsidRPr="00F7212D" w:rsidRDefault="00856895" w:rsidP="0085689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B350D">
        <w:rPr>
          <w:rFonts w:ascii="Arial Narrow" w:hAnsi="Arial Narrow" w:cs="Arial"/>
          <w:szCs w:val="20"/>
        </w:rPr>
        <w:br w:type="page"/>
      </w:r>
      <w:r>
        <w:rPr>
          <w:rFonts w:ascii="Arial Narrow" w:hAnsi="Arial Narrow" w:cs="Arial"/>
          <w:b/>
          <w:sz w:val="24"/>
          <w:szCs w:val="24"/>
        </w:rPr>
        <w:lastRenderedPageBreak/>
        <w:t>CONSAPEVOLEZZA ED ESPRESSIONE CULTURALE – ESPRESSIONE CORPOREA</w:t>
      </w:r>
    </w:p>
    <w:p w:rsidR="00856895" w:rsidRPr="00BB350D" w:rsidRDefault="00856895" w:rsidP="00856895">
      <w:pPr>
        <w:spacing w:after="0" w:line="240" w:lineRule="auto"/>
        <w:jc w:val="center"/>
        <w:rPr>
          <w:rFonts w:ascii="Arial Narrow" w:hAnsi="Arial Narrow" w:cs="Arial"/>
          <w:b/>
          <w:sz w:val="14"/>
          <w:szCs w:val="12"/>
        </w:rPr>
      </w:pPr>
    </w:p>
    <w:p w:rsidR="00856895" w:rsidRPr="00BB350D" w:rsidRDefault="00856895" w:rsidP="00856895">
      <w:pPr>
        <w:spacing w:after="0" w:line="240" w:lineRule="auto"/>
        <w:rPr>
          <w:sz w:val="24"/>
        </w:rPr>
      </w:pPr>
      <w:r w:rsidRPr="00BB350D">
        <w:rPr>
          <w:rFonts w:ascii="Arial Narrow" w:hAnsi="Arial Narrow" w:cs="Arial"/>
          <w:b/>
          <w:sz w:val="24"/>
        </w:rPr>
        <w:t xml:space="preserve">DISCIPLINE DI </w:t>
      </w:r>
      <w:r w:rsidR="00BB350D" w:rsidRPr="00BB350D">
        <w:rPr>
          <w:rFonts w:ascii="Arial Narrow" w:hAnsi="Arial Narrow" w:cs="Arial"/>
          <w:b/>
          <w:sz w:val="24"/>
        </w:rPr>
        <w:t>RIFERIMENTO: Educazione</w:t>
      </w:r>
      <w:r w:rsidRPr="00BB350D">
        <w:rPr>
          <w:rFonts w:ascii="Arial Narrow" w:hAnsi="Arial Narrow" w:cs="Arial"/>
          <w:b/>
          <w:sz w:val="24"/>
        </w:rPr>
        <w:t xml:space="preserve"> fisica</w:t>
      </w:r>
    </w:p>
    <w:p w:rsidR="00856895" w:rsidRPr="00BB350D" w:rsidRDefault="00856895" w:rsidP="00856895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BB350D">
        <w:rPr>
          <w:rFonts w:ascii="Arial Narrow" w:hAnsi="Arial Narrow" w:cs="Arial"/>
          <w:b/>
          <w:sz w:val="24"/>
        </w:rPr>
        <w:t>DISCIPLINE E INSEGNAMENTI CONCORRENTI: Scienze, Arte, Musica, Cittadinanza e Costituzione</w:t>
      </w:r>
    </w:p>
    <w:p w:rsidR="00856895" w:rsidRPr="000A71DF" w:rsidRDefault="00856895" w:rsidP="0085689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E018BC">
        <w:rPr>
          <w:rFonts w:ascii="Arial Narrow" w:hAnsi="Arial Narrow" w:cs="Arial"/>
          <w:i/>
          <w:sz w:val="20"/>
          <w:szCs w:val="20"/>
        </w:rPr>
        <w:t>La consapevolezza ed espressione culturale è la competenza che più contribuisce a costruire l’identità sociale e culturale, attraverso la capacità di fruire dei linguaggi espressivi e dei beni culturali e di esprimersi attraverso linguaggi e canali diversi. La storia vi concorre in modo fondamentale rispondendo alle domande “Chi siamo?” “Da dove veniamo?”; le arti e la musica permettendo di fruire e agire modi espressivi diversi, ma anche per riconoscerli come beni culturali che fanno parte del nostro retaggio, da conoscere, tutelare e salvaguardare.</w:t>
      </w: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L’educazione fisica, che pure concorre alle competenze scientifiche, sociali e civiche, apporta alla costruzione di questa competenza la capacità di utilizzare il linguaggio del corpo e tutte le sue capacità espressive. Per maggiore praticità, la competenza è stata disaggregata nelle sue principali componenti: identità storica; patrimonio ed espressione artistica e musicale; espressione corporea.</w:t>
      </w: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856895" w:rsidRPr="00BB350D" w:rsidRDefault="00856895" w:rsidP="00856895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BB350D">
        <w:rPr>
          <w:rFonts w:ascii="Arial Narrow" w:hAnsi="Arial Narrow" w:cs="Arial"/>
          <w:b/>
          <w:sz w:val="24"/>
        </w:rPr>
        <w:t>TRAGUARDI PER LO SVILUPPO DELLE COMPETENZE FISSATI DALLE INDICAZIONI NAZIONALI PER IL CURRICOLO 2012</w:t>
      </w: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856895" w:rsidRDefault="00856895" w:rsidP="0085689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56895" w:rsidRPr="00BB350D" w:rsidRDefault="00856895" w:rsidP="00856895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BB350D">
        <w:rPr>
          <w:rFonts w:ascii="Arial Narrow" w:hAnsi="Arial Narrow" w:cs="Arial"/>
          <w:b/>
          <w:sz w:val="24"/>
        </w:rPr>
        <w:t>EDUCAZIONE FISICA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6378"/>
      </w:tblGrid>
      <w:tr w:rsidR="00856895" w:rsidRPr="007214E9" w:rsidTr="00390DF4">
        <w:tc>
          <w:tcPr>
            <w:tcW w:w="7905" w:type="dxa"/>
            <w:shd w:val="clear" w:color="auto" w:fill="92CDDC"/>
          </w:tcPr>
          <w:p w:rsidR="00856895" w:rsidRPr="003C1C2A" w:rsidRDefault="00856895" w:rsidP="00390DF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B13C74"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DELLA SCUOLA PRIMARIA </w:t>
            </w:r>
          </w:p>
        </w:tc>
        <w:tc>
          <w:tcPr>
            <w:tcW w:w="6378" w:type="dxa"/>
            <w:shd w:val="clear" w:color="auto" w:fill="92CDDC"/>
          </w:tcPr>
          <w:p w:rsidR="00856895" w:rsidRPr="00F7212D" w:rsidRDefault="00856895" w:rsidP="00390DF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212D"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 PRIMO CICLO </w:t>
            </w:r>
          </w:p>
        </w:tc>
      </w:tr>
      <w:tr w:rsidR="00856895" w:rsidRPr="007214E9" w:rsidTr="00390DF4">
        <w:tc>
          <w:tcPr>
            <w:tcW w:w="7905" w:type="dxa"/>
            <w:shd w:val="clear" w:color="auto" w:fill="auto"/>
          </w:tcPr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Utilizza il linguaggio corporeo e motorio per comunicare ed esprimere i propri stati d’animo, anche attraverso la drammatizzazione e le esperienze ritmico-</w:t>
            </w:r>
            <w:r w:rsidR="00AD5EF9" w:rsidRPr="00B13C7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13C74">
              <w:rPr>
                <w:rFonts w:ascii="Arial Narrow" w:hAnsi="Arial Narrow" w:cs="Times New Roman"/>
                <w:sz w:val="20"/>
                <w:szCs w:val="20"/>
              </w:rPr>
              <w:t>musicali e coreutiche.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Sperimenta una pluralità di esperienze che permettono di maturare competenze di </w:t>
            </w:r>
            <w:r w:rsidRPr="00B13C74">
              <w:rPr>
                <w:rFonts w:ascii="Arial Narrow" w:hAnsi="Arial Narrow" w:cs="Times New Roman"/>
                <w:i/>
                <w:sz w:val="20"/>
                <w:szCs w:val="20"/>
              </w:rPr>
              <w:t>gioco</w:t>
            </w:r>
            <w:r w:rsidR="00AD5EF9" w:rsidRPr="00B13C7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- </w:t>
            </w:r>
            <w:r w:rsidRPr="00B13C74">
              <w:rPr>
                <w:rFonts w:ascii="Arial Narrow" w:hAnsi="Arial Narrow" w:cs="Times New Roman"/>
                <w:i/>
                <w:sz w:val="20"/>
                <w:szCs w:val="20"/>
              </w:rPr>
              <w:t>sport</w:t>
            </w: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 anche come orientamento alla futura pratica sportiva. 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Sperimenta, in forma semplificata e progressivamente sempre più complessa, diverse gestualità tecniche. 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Agisce rispettando i criteri base di sicurezza per sé e per gli altri, sia nel movimento che nell’uso degli attrezzi e trasferisce tale competenza nell’ambiente scolastico ed extrascolastico.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6378" w:type="dxa"/>
            <w:shd w:val="clear" w:color="auto" w:fill="auto"/>
          </w:tcPr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L’alunno è consapevole delle proprie competenze motorie sia nei punti di forza che nei limiti. 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Utilizza gli aspetti comunicativo-relazionali del linguaggio motorio per entrare in relazione con gli altri, praticando, inoltre, attivamente i valori sportivi (</w:t>
            </w:r>
            <w:r w:rsidRPr="00B13C74">
              <w:rPr>
                <w:rFonts w:ascii="Arial Narrow" w:hAnsi="Arial Narrow" w:cs="Times New Roman"/>
                <w:i/>
                <w:sz w:val="20"/>
                <w:szCs w:val="20"/>
              </w:rPr>
              <w:t>fair – play</w:t>
            </w:r>
            <w:r w:rsidRPr="00B13C74">
              <w:rPr>
                <w:rFonts w:ascii="Arial Narrow" w:hAnsi="Arial Narrow" w:cs="Times New Roman"/>
                <w:sz w:val="20"/>
                <w:szCs w:val="20"/>
              </w:rPr>
              <w:t>) come modalità di relazione quotidiana e di rispetto delle regole.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Riconosce, ricerca e applica a </w:t>
            </w:r>
            <w:proofErr w:type="gramStart"/>
            <w:r w:rsidRPr="00B13C74">
              <w:rPr>
                <w:rFonts w:ascii="Arial Narrow" w:hAnsi="Arial Narrow" w:cs="Times New Roman"/>
                <w:sz w:val="20"/>
                <w:szCs w:val="20"/>
              </w:rPr>
              <w:t>se</w:t>
            </w:r>
            <w:proofErr w:type="gramEnd"/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 stesso comportamenti di promozione dello </w:t>
            </w:r>
            <w:r w:rsidR="00BB350D" w:rsidRPr="00B13C74">
              <w:rPr>
                <w:rFonts w:ascii="Arial Narrow" w:hAnsi="Arial Narrow" w:cs="Times New Roman"/>
                <w:sz w:val="20"/>
                <w:szCs w:val="20"/>
              </w:rPr>
              <w:t>“star</w:t>
            </w:r>
            <w:r w:rsidRPr="00B13C74">
              <w:rPr>
                <w:rFonts w:ascii="Arial Narrow" w:hAnsi="Arial Narrow" w:cs="Times New Roman"/>
                <w:sz w:val="20"/>
                <w:szCs w:val="20"/>
              </w:rPr>
              <w:t xml:space="preserve"> bene” in ordine a un sano stile di vita e alla prevenzione.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Rispetta criteri base di sicurezza per sé e per gli altri.</w:t>
            </w:r>
          </w:p>
          <w:p w:rsidR="00856895" w:rsidRPr="00B13C74" w:rsidRDefault="00856895" w:rsidP="00856895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13C74">
              <w:rPr>
                <w:rFonts w:ascii="Arial Narrow" w:hAnsi="Arial Narrow" w:cs="Times New Roman"/>
                <w:sz w:val="20"/>
                <w:szCs w:val="20"/>
              </w:rPr>
              <w:t>È capace di integrarsi nel gruppo, di assumersi responsabilità e di impegnarsi per il bene comune.</w:t>
            </w:r>
          </w:p>
        </w:tc>
      </w:tr>
    </w:tbl>
    <w:p w:rsidR="00856895" w:rsidRPr="00204974" w:rsidRDefault="00856895" w:rsidP="0085689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21"/>
        <w:gridCol w:w="3476"/>
        <w:gridCol w:w="7563"/>
      </w:tblGrid>
      <w:tr w:rsidR="00856895" w:rsidRPr="00172070" w:rsidTr="00390DF4">
        <w:tc>
          <w:tcPr>
            <w:tcW w:w="5000" w:type="pct"/>
            <w:gridSpan w:val="3"/>
            <w:shd w:val="clear" w:color="auto" w:fill="92CDDC"/>
          </w:tcPr>
          <w:p w:rsidR="00856895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856895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SEZIONE A: Traguardi formativi</w:t>
            </w:r>
          </w:p>
          <w:p w:rsidR="00856895" w:rsidRPr="00172070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56895" w:rsidRPr="00172070" w:rsidTr="00390DF4">
        <w:tc>
          <w:tcPr>
            <w:tcW w:w="1183" w:type="pct"/>
            <w:shd w:val="clear" w:color="auto" w:fill="92CDDC"/>
            <w:vAlign w:val="center"/>
          </w:tcPr>
          <w:p w:rsidR="00856895" w:rsidRPr="00BB350D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856895" w:rsidRPr="00BB350D" w:rsidRDefault="00856895" w:rsidP="00390DF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18"/>
              </w:rPr>
              <w:t>CONSAPEVOLEZZA ED ESPRESSIONE CULTURALE –  ESPRESSIONE CORPOREA</w:t>
            </w:r>
          </w:p>
        </w:tc>
      </w:tr>
      <w:tr w:rsidR="00856895" w:rsidRPr="00172070" w:rsidTr="00390DF4">
        <w:tc>
          <w:tcPr>
            <w:tcW w:w="1183" w:type="pct"/>
            <w:shd w:val="clear" w:color="auto" w:fill="92CDDC"/>
            <w:vAlign w:val="center"/>
          </w:tcPr>
          <w:p w:rsidR="00856895" w:rsidRPr="00BB350D" w:rsidRDefault="00856895" w:rsidP="00390DF4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BB350D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Fonti di legittimazione: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856895" w:rsidRPr="00BB350D" w:rsidRDefault="00856895" w:rsidP="00390DF4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BB350D">
              <w:rPr>
                <w:rFonts w:ascii="Arial Narrow" w:hAnsi="Arial Narrow" w:cs="Arial"/>
                <w:sz w:val="20"/>
                <w:szCs w:val="18"/>
                <w:lang w:val="it-IT"/>
              </w:rPr>
              <w:t>Raccomandazione del Parlamento Europeo e del Consiglio 18.12.2006</w:t>
            </w:r>
          </w:p>
          <w:p w:rsidR="00856895" w:rsidRPr="00BB350D" w:rsidRDefault="00856895" w:rsidP="00390DF4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BB350D">
              <w:rPr>
                <w:rFonts w:ascii="Arial Narrow" w:hAnsi="Arial Narrow" w:cs="Arial"/>
                <w:sz w:val="20"/>
                <w:szCs w:val="18"/>
                <w:lang w:val="it-IT"/>
              </w:rPr>
              <w:t>Indicazioni Nazionali per il Curricolo 2012</w:t>
            </w:r>
          </w:p>
        </w:tc>
      </w:tr>
      <w:tr w:rsidR="00856895" w:rsidRPr="00172070" w:rsidTr="00390DF4">
        <w:tc>
          <w:tcPr>
            <w:tcW w:w="1183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56895" w:rsidRPr="00BB350D" w:rsidRDefault="00856895" w:rsidP="00390DF4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18"/>
              </w:rPr>
              <w:t>COMPETENZE SPECIFICHE/DI BASE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856895" w:rsidRPr="00BB350D" w:rsidRDefault="00856895" w:rsidP="00856895">
            <w:pPr>
              <w:numPr>
                <w:ilvl w:val="0"/>
                <w:numId w:val="3"/>
              </w:numPr>
              <w:spacing w:after="120" w:line="240" w:lineRule="auto"/>
              <w:ind w:left="200" w:hanging="200"/>
              <w:rPr>
                <w:rFonts w:ascii="Arial Narrow" w:hAnsi="Arial Narrow"/>
                <w:sz w:val="20"/>
                <w:szCs w:val="18"/>
              </w:rPr>
            </w:pPr>
            <w:r w:rsidRPr="00BB350D">
              <w:rPr>
                <w:rFonts w:ascii="Arial Narrow" w:hAnsi="Arial Narrow"/>
                <w:sz w:val="20"/>
                <w:szCs w:val="18"/>
              </w:rPr>
              <w:t>Padroneggiare abilità motorie di base in situazioni diverse</w:t>
            </w:r>
          </w:p>
          <w:p w:rsidR="00856895" w:rsidRPr="00BB350D" w:rsidRDefault="00856895" w:rsidP="00856895">
            <w:pPr>
              <w:numPr>
                <w:ilvl w:val="0"/>
                <w:numId w:val="3"/>
              </w:numPr>
              <w:spacing w:after="120" w:line="240" w:lineRule="auto"/>
              <w:ind w:left="200" w:hanging="200"/>
              <w:rPr>
                <w:rFonts w:ascii="Arial Narrow" w:hAnsi="Arial Narrow"/>
                <w:sz w:val="20"/>
                <w:szCs w:val="18"/>
              </w:rPr>
            </w:pPr>
            <w:r w:rsidRPr="00BB350D">
              <w:rPr>
                <w:rFonts w:ascii="Arial Narrow" w:hAnsi="Arial Narrow"/>
                <w:sz w:val="20"/>
                <w:szCs w:val="18"/>
              </w:rPr>
              <w:t>Partecipare alle attività di gioco e di sport, rispettandone le regole; assumere responsabilità delle proprie azioni e per il bene comune</w:t>
            </w:r>
          </w:p>
          <w:p w:rsidR="00856895" w:rsidRPr="00BB350D" w:rsidRDefault="00856895" w:rsidP="00856895">
            <w:pPr>
              <w:numPr>
                <w:ilvl w:val="0"/>
                <w:numId w:val="3"/>
              </w:numPr>
              <w:spacing w:after="120" w:line="240" w:lineRule="auto"/>
              <w:ind w:left="200" w:hanging="200"/>
              <w:rPr>
                <w:rFonts w:ascii="Arial Narrow" w:hAnsi="Arial Narrow"/>
                <w:sz w:val="20"/>
                <w:szCs w:val="18"/>
              </w:rPr>
            </w:pPr>
            <w:r w:rsidRPr="00BB350D">
              <w:rPr>
                <w:rFonts w:ascii="Arial Narrow" w:hAnsi="Arial Narrow"/>
                <w:sz w:val="20"/>
                <w:szCs w:val="18"/>
              </w:rPr>
              <w:t>Utilizzare gli aspetti comunicativo-relazionali del messaggio corporeo</w:t>
            </w:r>
          </w:p>
          <w:p w:rsidR="00856895" w:rsidRPr="00BB350D" w:rsidRDefault="00856895" w:rsidP="00856895">
            <w:pPr>
              <w:numPr>
                <w:ilvl w:val="0"/>
                <w:numId w:val="3"/>
              </w:numPr>
              <w:spacing w:after="120" w:line="240" w:lineRule="auto"/>
              <w:ind w:left="200" w:hanging="200"/>
              <w:rPr>
                <w:rFonts w:ascii="Arial Narrow" w:hAnsi="Arial Narrow"/>
                <w:sz w:val="20"/>
                <w:szCs w:val="18"/>
              </w:rPr>
            </w:pPr>
            <w:r w:rsidRPr="00BB350D">
              <w:rPr>
                <w:rFonts w:ascii="Arial Narrow" w:hAnsi="Arial Narrow"/>
                <w:sz w:val="20"/>
                <w:szCs w:val="18"/>
              </w:rPr>
              <w:t>Utilizzare nell’esperienza le conoscenze relative alla salute, alla sicurezza, alla prevenzione e ai corretti stili di vita</w:t>
            </w:r>
          </w:p>
        </w:tc>
      </w:tr>
      <w:tr w:rsidR="00856895" w:rsidRPr="00172070" w:rsidTr="00390DF4">
        <w:tc>
          <w:tcPr>
            <w:tcW w:w="1183" w:type="pct"/>
            <w:shd w:val="clear" w:color="auto" w:fill="auto"/>
            <w:vAlign w:val="center"/>
          </w:tcPr>
          <w:p w:rsidR="00856895" w:rsidRPr="00BB350D" w:rsidRDefault="00856895" w:rsidP="00390DF4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TERZA SCUOLA PRIMARIA</w:t>
            </w:r>
          </w:p>
        </w:tc>
        <w:tc>
          <w:tcPr>
            <w:tcW w:w="1202" w:type="pct"/>
            <w:shd w:val="clear" w:color="auto" w:fill="auto"/>
          </w:tcPr>
          <w:p w:rsidR="00856895" w:rsidRPr="00BB350D" w:rsidRDefault="00856895" w:rsidP="00390DF4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QUINTA SCUOLA PRIMARIA</w:t>
            </w:r>
          </w:p>
        </w:tc>
        <w:tc>
          <w:tcPr>
            <w:tcW w:w="2615" w:type="pct"/>
            <w:shd w:val="clear" w:color="auto" w:fill="auto"/>
          </w:tcPr>
          <w:p w:rsidR="00856895" w:rsidRPr="00BB350D" w:rsidRDefault="00856895" w:rsidP="00390DF4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proofErr w:type="gramStart"/>
            <w:r w:rsidRPr="00BB350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 SCUOLA</w:t>
            </w:r>
            <w:proofErr w:type="gramEnd"/>
            <w:r w:rsidRPr="00BB350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SECONDARIA DI PRIMO GRADO</w:t>
            </w:r>
          </w:p>
        </w:tc>
      </w:tr>
      <w:tr w:rsidR="00856895" w:rsidRPr="00E77502" w:rsidTr="00390DF4">
        <w:trPr>
          <w:trHeight w:val="233"/>
        </w:trPr>
        <w:tc>
          <w:tcPr>
            <w:tcW w:w="1183" w:type="pct"/>
            <w:shd w:val="clear" w:color="auto" w:fill="92CDDC"/>
          </w:tcPr>
          <w:p w:rsidR="00856895" w:rsidRPr="00BB350D" w:rsidRDefault="00856895" w:rsidP="00390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1202" w:type="pct"/>
            <w:shd w:val="clear" w:color="auto" w:fill="92CDDC"/>
          </w:tcPr>
          <w:p w:rsidR="00856895" w:rsidRPr="00BB350D" w:rsidRDefault="00856895" w:rsidP="00390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2615" w:type="pct"/>
            <w:shd w:val="clear" w:color="auto" w:fill="92CDDC"/>
          </w:tcPr>
          <w:p w:rsidR="00856895" w:rsidRPr="00BB350D" w:rsidRDefault="00856895" w:rsidP="00390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856895" w:rsidRPr="004313AB" w:rsidTr="00390DF4">
        <w:trPr>
          <w:trHeight w:val="2360"/>
        </w:trPr>
        <w:tc>
          <w:tcPr>
            <w:tcW w:w="1183" w:type="pct"/>
            <w:shd w:val="clear" w:color="auto" w:fill="auto"/>
          </w:tcPr>
          <w:p w:rsidR="00856895" w:rsidRPr="00BB350D" w:rsidRDefault="00856895" w:rsidP="00390DF4">
            <w:pPr>
              <w:pStyle w:val="Indicazioninormale"/>
              <w:tabs>
                <w:tab w:val="left" w:pos="0"/>
              </w:tabs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corpo e la sua relazione con lo spazio e il tempo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856895" w:rsidRPr="00BB350D" w:rsidRDefault="00856895" w:rsidP="00390DF4">
            <w:pPr>
              <w:pStyle w:val="Indicazioninormale"/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tabs>
                <w:tab w:val="left" w:pos="0"/>
              </w:tabs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linguaggio del corpo come modalità comunicativo-espressiva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Utilizzare modalità espressive e corporee anche attraverso forme di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drammatizzazione e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danza.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Elaborare ed eseguire semplici sequenze di movimento o semplici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coreografie individuali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e collettive. </w:t>
            </w:r>
          </w:p>
          <w:p w:rsidR="00856895" w:rsidRPr="00BB350D" w:rsidRDefault="00856895" w:rsidP="00390DF4">
            <w:pPr>
              <w:pStyle w:val="Indicazioninormale"/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gioco, lo sport, le regole e il fair play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Conoscere e applicare correttamente 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modalità esecutive di diverse proposte di </w:t>
            </w:r>
            <w:proofErr w:type="spellStart"/>
            <w:r w:rsidRPr="00BB350D">
              <w:rPr>
                <w:rFonts w:ascii="Arial Narrow" w:hAnsi="Arial Narrow" w:cs="Times New Roman"/>
                <w:i/>
                <w:sz w:val="20"/>
                <w:szCs w:val="20"/>
              </w:rPr>
              <w:t>giocosport</w:t>
            </w:r>
            <w:proofErr w:type="spellEnd"/>
            <w:r w:rsidRPr="00BB350D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Saper utilizzare giochi derivanti dalla tradizione popolare applicandone indicazioni e regole.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Partecipare attivamente alle varie forme di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gioco,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organizzate anche in forma di gara, collaborando con gli altri.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Nella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competizione,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rispettare le regole, manifestando senso di responsabilità.</w:t>
            </w:r>
          </w:p>
          <w:p w:rsidR="00856895" w:rsidRPr="00BB350D" w:rsidRDefault="00856895" w:rsidP="00390DF4">
            <w:pPr>
              <w:pStyle w:val="Indicazioninormale"/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tabs>
                <w:tab w:val="left" w:pos="0"/>
              </w:tabs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Salute e benessere, prevenzione e sicurezza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Assumere comportamenti adeguati per la prevenzione degli infortuni e per la sicurezza nei vari ambienti di vita.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</w:tcPr>
          <w:p w:rsidR="00856895" w:rsidRPr="00BB350D" w:rsidRDefault="00856895" w:rsidP="00390DF4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Il corpo e la sua relazione con lo spazio e il tempo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4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4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856895" w:rsidRPr="00BB350D" w:rsidRDefault="00856895" w:rsidP="00390DF4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linguaggio del corpo come modalità comunicativo-espressiva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5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Utilizzare in forma originale e creativa modalità espressive e corporee anche attraverso forme di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drammatizzazione e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danza, sapendo trasmettere nel contempo contenuti emozionali.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5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Elaborare ed eseguire semplici sequenze di movimento o semplici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coreografie individuali</w:t>
            </w:r>
            <w:r w:rsidR="00F7726F" w:rsidRPr="00BB350D">
              <w:rPr>
                <w:rFonts w:ascii="Arial Narrow" w:hAnsi="Arial Narrow" w:cs="Times New Roman"/>
                <w:sz w:val="20"/>
                <w:szCs w:val="20"/>
              </w:rPr>
              <w:t xml:space="preserve"> e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collettive (in</w:t>
            </w:r>
            <w:r w:rsidR="00F7726F" w:rsidRPr="00BB350D">
              <w:rPr>
                <w:rFonts w:ascii="Arial Narrow" w:hAnsi="Arial Narrow" w:cs="Times New Roman"/>
                <w:sz w:val="20"/>
                <w:szCs w:val="20"/>
              </w:rPr>
              <w:t xml:space="preserve"> modo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consapevole)</w:t>
            </w:r>
          </w:p>
          <w:p w:rsidR="00856895" w:rsidRPr="00BB350D" w:rsidRDefault="00856895" w:rsidP="00390DF4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gioco, lo sport, le regole e il fair play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Conoscere e applicare correttamente modalità esecutive di diverse proposte di </w:t>
            </w:r>
            <w:proofErr w:type="spellStart"/>
            <w:r w:rsidRPr="00BB350D">
              <w:rPr>
                <w:rFonts w:ascii="Arial Narrow" w:hAnsi="Arial Narrow" w:cs="Times New Roman"/>
                <w:i/>
                <w:sz w:val="20"/>
                <w:szCs w:val="20"/>
              </w:rPr>
              <w:t>giocosport</w:t>
            </w:r>
            <w:proofErr w:type="spellEnd"/>
            <w:r w:rsidRPr="00BB350D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Saper utilizzare numerosi giochi derivanti dalla tradizione popolare applicandone indicazioni e regole.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Partecipare attivamente alle varie forme di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gioco,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organizzate anche in forma di gara, collaborando con gli altri.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6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Rispettare le regole nella competizione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sportiva; saper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accettare la sconfitta con equilibrio, e vivere la vittoria esprimendo rispetto nei confronti dei perdenti, accettando le diversità, manifestando senso di responsabilità.</w:t>
            </w:r>
          </w:p>
          <w:p w:rsidR="00856895" w:rsidRPr="00BB350D" w:rsidRDefault="00856895" w:rsidP="00390DF4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Salute e benessere, prevenzione e sicurezza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7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Assumere comportamenti adeguati per la prevenzione degli infortuni e per la sicurezza nei vari ambienti di vita.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7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Riconoscere il rapporto tra alimentazione, ed esercizio fisico in relazione a sani stili di vita. Acquisire consapevolezza delle funzioni fisiologiche (cardio-respiratorie e muscolari) e dei loro cambiamenti in relazione all’esercizio fisico. </w:t>
            </w:r>
          </w:p>
        </w:tc>
        <w:tc>
          <w:tcPr>
            <w:tcW w:w="2615" w:type="pct"/>
            <w:shd w:val="clear" w:color="auto" w:fill="auto"/>
          </w:tcPr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Il corpo e la sua relazione con lo spazio e il tempo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8"/>
              </w:numPr>
              <w:spacing w:after="0"/>
              <w:ind w:left="204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Saper utilizzare e trasferire le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abilità per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la realizzazione dei gesti tecnici dei vari sport.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8"/>
              </w:numPr>
              <w:spacing w:after="0"/>
              <w:ind w:left="204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Saper utilizzare l’esperienza motoria acquisita per risolvere situazioni nuove o inusuali.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8"/>
              </w:numPr>
              <w:spacing w:after="0"/>
              <w:ind w:left="204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Utilizzare e correlare le variabili spazio-temporali funzionali alla realizzazione del gesto tecnico in ogni situazione sportiva. </w:t>
            </w:r>
          </w:p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linguaggio del corpo come modalità comunicativo-espressiva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9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Conoscere e applicare semplici tecniche di espressione corporea per rappresentare idee, stati d’animo e storie mediante gestualità e posture svolte in forma individuale, a coppie, in gruppo.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9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Saper decodificare i gesti di compagni e avversari in situazione di gioco e di sport.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9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Saper decodificare i gesti arbitrali in relazione all’applicazione del regolamento di gioco.</w:t>
            </w:r>
          </w:p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Il gioco, lo sport, le regole e il fair play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0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Padroneggiare le capacità coordinative adattandole alle situazioni richieste dal gioco in forma originale e creativa, proponendo anche varianti.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0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Realizzare strategie di gioco, mettere in atto comportamenti collaborativi e partecipare in forma propositiva alle scelte della squadra.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0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Conoscere e applicare correttamente il regolamento </w:t>
            </w:r>
            <w:r w:rsidR="00BB350D" w:rsidRPr="00BB350D">
              <w:rPr>
                <w:rFonts w:ascii="Arial Narrow" w:hAnsi="Arial Narrow" w:cs="Times New Roman"/>
                <w:sz w:val="20"/>
                <w:szCs w:val="20"/>
              </w:rPr>
              <w:t>tecnico degli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 sport praticati assumendo anche il ruolo di arbitro o di giudice.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0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Saper gestire in modo consapevole le situazioni competitive, in gara e non, con autocontrollo e rispetto per l’altro, sia in caso di vittoria sia in caso di sconfitta. </w:t>
            </w:r>
          </w:p>
          <w:p w:rsidR="00856895" w:rsidRPr="00BB350D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390D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Salute e benessere, prevenzione e sicurezza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Essere in grado di conoscere i cambiamenti morfologici caratteristici dell’età ed applicarsi a segui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lastRenderedPageBreak/>
              <w:t>re un piano di lavoro consigliato in vista del miglioramento delle prestazioni.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Essere in grado di distribuire lo sforzo in relazione al tipo di attività richiesta e di applicare tecniche di controllo respiratorio e di rilassamento muscolare a conclusione del lavoro.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Saper disporre, utilizzare e riporre correttamente gli attrezzi salvaguardando la propria e l’altrui sicurezza.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Saper adottare comportamenti appropriati per la sicurezza propria e dei compagni anche rispetto a possibili situazioni di pericolo. 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Praticare attività di movimento per migliorare la propria efficienza fisica riconoscendone i benefici.</w:t>
            </w:r>
          </w:p>
          <w:p w:rsidR="00856895" w:rsidRPr="00BB350D" w:rsidRDefault="00856895" w:rsidP="00856895">
            <w:pPr>
              <w:pStyle w:val="Indicazioninormale"/>
              <w:numPr>
                <w:ilvl w:val="0"/>
                <w:numId w:val="11"/>
              </w:numPr>
              <w:spacing w:after="60"/>
              <w:ind w:left="203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Conoscere ed essere consapevoli degli effetti nocivi legati all’assunzione di integratori, o di sostanze illecite o che inducono dipendenza (doping, droghe, alcool).</w:t>
            </w:r>
          </w:p>
          <w:p w:rsidR="00856895" w:rsidRPr="00BB350D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856895" w:rsidRPr="004313AB" w:rsidTr="00390DF4">
        <w:trPr>
          <w:trHeight w:val="463"/>
        </w:trPr>
        <w:tc>
          <w:tcPr>
            <w:tcW w:w="1183" w:type="pct"/>
            <w:shd w:val="clear" w:color="auto" w:fill="auto"/>
          </w:tcPr>
          <w:p w:rsidR="00856895" w:rsidRPr="00BB350D" w:rsidRDefault="00856895" w:rsidP="00390DF4">
            <w:pPr>
              <w:spacing w:after="0" w:line="240" w:lineRule="auto"/>
              <w:jc w:val="center"/>
              <w:rPr>
                <w:rFonts w:ascii="Arial Narrow" w:hAnsi="Arial Narrow" w:cs="Helvetica-Narrow"/>
                <w:sz w:val="20"/>
                <w:szCs w:val="20"/>
                <w:lang w:eastAsia="it-IT"/>
              </w:rPr>
            </w:pPr>
            <w:r w:rsidRPr="00BB350D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Microabilità per la classe terza scuola primaria</w:t>
            </w:r>
          </w:p>
        </w:tc>
        <w:tc>
          <w:tcPr>
            <w:tcW w:w="1202" w:type="pct"/>
            <w:shd w:val="clear" w:color="auto" w:fill="auto"/>
          </w:tcPr>
          <w:p w:rsidR="00856895" w:rsidRPr="00BB350D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350D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quinta scuola primaria</w:t>
            </w:r>
          </w:p>
        </w:tc>
        <w:tc>
          <w:tcPr>
            <w:tcW w:w="2615" w:type="pct"/>
            <w:shd w:val="clear" w:color="auto" w:fill="auto"/>
          </w:tcPr>
          <w:p w:rsidR="00856895" w:rsidRPr="00BB350D" w:rsidRDefault="00856895" w:rsidP="00390D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scuola secondaria di primo grado</w:t>
            </w:r>
          </w:p>
        </w:tc>
      </w:tr>
      <w:tr w:rsidR="00856895" w:rsidRPr="004313AB" w:rsidTr="00390DF4">
        <w:trPr>
          <w:trHeight w:val="634"/>
        </w:trPr>
        <w:tc>
          <w:tcPr>
            <w:tcW w:w="1183" w:type="pct"/>
            <w:shd w:val="clear" w:color="auto" w:fill="auto"/>
          </w:tcPr>
          <w:p w:rsidR="00856895" w:rsidRPr="00BB350D" w:rsidRDefault="00856895" w:rsidP="00BB350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Individuare le diverse posture e movimenti possibili del corpo e dei suoi segmenti</w:t>
            </w:r>
          </w:p>
          <w:p w:rsidR="00856895" w:rsidRPr="00BB350D" w:rsidRDefault="00856895" w:rsidP="00BB350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Consolidare e affinare gli schemi motori statici</w:t>
            </w:r>
          </w:p>
          <w:p w:rsidR="00856895" w:rsidRPr="00BB350D" w:rsidRDefault="00856895" w:rsidP="00BB350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Consolidare ed affinare gli schemi motori dinamici</w:t>
            </w:r>
          </w:p>
          <w:p w:rsidR="00856895" w:rsidRPr="00BB350D" w:rsidRDefault="00B13C74" w:rsidP="00BB350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Eseguire </w:t>
            </w:r>
            <w:r w:rsidR="002C3152" w:rsidRPr="00BB350D">
              <w:rPr>
                <w:rFonts w:ascii="Arial Narrow" w:hAnsi="Arial Narrow"/>
                <w:sz w:val="20"/>
                <w:szCs w:val="20"/>
              </w:rPr>
              <w:t>capovolte)</w:t>
            </w:r>
          </w:p>
          <w:p w:rsidR="00856895" w:rsidRPr="00BB350D" w:rsidRDefault="00856895" w:rsidP="00BB350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Consolidare la lateralità in situazioni statiche e dinamiche rispetto a sé e agli altri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2"/>
              </w:numPr>
              <w:tabs>
                <w:tab w:val="left" w:pos="142"/>
              </w:tabs>
              <w:spacing w:after="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 xml:space="preserve">Coordinare </w:t>
            </w:r>
            <w:r w:rsidRPr="00BB350D">
              <w:rPr>
                <w:rFonts w:ascii="Arial Narrow" w:hAnsi="Arial Narrow"/>
                <w:sz w:val="20"/>
                <w:szCs w:val="20"/>
              </w:rPr>
              <w:t>di combinazioni di schemi motori dinamici e posturali</w:t>
            </w:r>
          </w:p>
          <w:p w:rsidR="00856895" w:rsidRPr="00BB350D" w:rsidRDefault="00856895" w:rsidP="00BB350D">
            <w:pPr>
              <w:pStyle w:val="Indicazioninormale"/>
              <w:tabs>
                <w:tab w:val="left" w:pos="5929"/>
              </w:tabs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6895" w:rsidRPr="00BB350D" w:rsidRDefault="00856895" w:rsidP="00BB350D">
            <w:pPr>
              <w:pStyle w:val="Indicazioninormale"/>
              <w:tabs>
                <w:tab w:val="left" w:pos="5929"/>
              </w:tabs>
              <w:spacing w:after="0"/>
              <w:ind w:left="284" w:hanging="2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Esempi: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Movimenti del corpo e degli arti; andature; mimica; coordinazione di movimenti di vari segmenti; esercizi di equilibrio statico e dinamico.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Flettere, estendere, spingere, inclinare, ruotare, piegare, circondurre, slanciare, elevare.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Camminare, correre, saltare, lanciare, afferrare, strisciare, rotolare, arrampicarsi.</w:t>
            </w:r>
          </w:p>
          <w:p w:rsidR="00856895" w:rsidRPr="00BB350D" w:rsidRDefault="00BB350D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Eseguire correttamente</w:t>
            </w:r>
            <w:r w:rsidR="00856895" w:rsidRPr="00BB350D">
              <w:rPr>
                <w:rFonts w:ascii="Arial Narrow" w:hAnsi="Arial Narrow"/>
                <w:sz w:val="20"/>
                <w:szCs w:val="20"/>
              </w:rPr>
              <w:t xml:space="preserve"> capriole in avanti e all’indietro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Correre su una linea, alternando gli appoggi dx e </w:t>
            </w:r>
            <w:proofErr w:type="spellStart"/>
            <w:proofErr w:type="gramStart"/>
            <w:r w:rsidRPr="00BB350D">
              <w:rPr>
                <w:rFonts w:ascii="Arial Narrow" w:hAnsi="Arial Narrow"/>
                <w:sz w:val="20"/>
                <w:szCs w:val="20"/>
              </w:rPr>
              <w:t>sx</w:t>
            </w:r>
            <w:proofErr w:type="spellEnd"/>
            <w:r w:rsidRPr="00BB350D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BB350D">
              <w:rPr>
                <w:rFonts w:ascii="Arial Narrow" w:hAnsi="Arial Narrow"/>
                <w:sz w:val="20"/>
                <w:szCs w:val="20"/>
              </w:rPr>
              <w:t xml:space="preserve"> dentro spazi regolari, tra due linee.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Saltare a piedi uniti, con un piede, in alto, in basso, saltare nel cerchio, a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dx,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BB350D">
              <w:rPr>
                <w:rFonts w:ascii="Arial Narrow" w:hAnsi="Arial Narrow"/>
                <w:sz w:val="20"/>
                <w:szCs w:val="20"/>
              </w:rPr>
              <w:t>sx</w:t>
            </w:r>
            <w:proofErr w:type="spellEnd"/>
            <w:r w:rsidRPr="00BB350D">
              <w:rPr>
                <w:rFonts w:ascii="Arial Narrow" w:hAnsi="Arial Narrow"/>
                <w:sz w:val="20"/>
                <w:szCs w:val="20"/>
              </w:rPr>
              <w:t xml:space="preserve">, in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avanti,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indietro, ecc. </w:t>
            </w:r>
          </w:p>
          <w:p w:rsidR="00856895" w:rsidRPr="00BB350D" w:rsidRDefault="00856895" w:rsidP="00BB350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Correre a passi corti, alzando le ginocchia, calciando dietro, corsa balzata,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ecc.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3"/>
              </w:numPr>
              <w:tabs>
                <w:tab w:val="left" w:pos="142"/>
              </w:tabs>
              <w:spacing w:after="0"/>
              <w:ind w:left="142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Esercizi a coppie da eseguire a specchio, con o senza attrezzi.</w:t>
            </w:r>
          </w:p>
          <w:p w:rsidR="00856895" w:rsidRPr="00BB350D" w:rsidRDefault="00856895" w:rsidP="00BB35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Partecipare ai giochi riconoscendo le regole e il bisogno di rispettarle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Collaborare nei giochi per una finalità comune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Partecipare ai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giochi a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squadre accettando vittorie e sconfitte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Risolvere in forma creativa le situazioni che via via si presentano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Utilizzare la mimica facciale e la gestualità in giochi di drammatizzazione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Interpretare con il corpo semplici ritmi musicali</w:t>
            </w:r>
          </w:p>
          <w:p w:rsidR="00856895" w:rsidRPr="00BB350D" w:rsidRDefault="00856895" w:rsidP="00BB350D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Rispettare le regole per prevenire infortuni</w:t>
            </w:r>
          </w:p>
          <w:p w:rsidR="00856895" w:rsidRPr="00BB350D" w:rsidRDefault="00856895" w:rsidP="00390DF4">
            <w:pPr>
              <w:spacing w:after="120" w:line="240" w:lineRule="auto"/>
              <w:rPr>
                <w:rFonts w:ascii="Arial Narrow" w:hAnsi="Arial Narrow" w:cs="Helvetica-Narrow"/>
                <w:sz w:val="20"/>
                <w:szCs w:val="20"/>
                <w:lang w:eastAsia="it-IT"/>
              </w:rPr>
            </w:pPr>
          </w:p>
        </w:tc>
        <w:tc>
          <w:tcPr>
            <w:tcW w:w="1202" w:type="pct"/>
            <w:shd w:val="clear" w:color="auto" w:fill="auto"/>
          </w:tcPr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lastRenderedPageBreak/>
              <w:t>Coordinare i movimenti del corpo in relazione all’uso di 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Controllare il ritmo respiratorio durante e dopo l’esercizio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Riconoscere ed utilizzare i diversi gradi di tensione e rilassamento per eseguire esercizi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Coordinare i movimenti del corpo e le facoltà sensoriali per eseguire lanci, esercizi di destrezza e precisione, ecc.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Consolidare ed affinare gli schemi motori statici anche utilizzando piccoli e grandi </w:t>
            </w:r>
            <w:r w:rsidRPr="00BB350D">
              <w:rPr>
                <w:rFonts w:ascii="Arial Narrow" w:hAnsi="Arial Narrow"/>
                <w:sz w:val="20"/>
                <w:szCs w:val="20"/>
              </w:rPr>
              <w:lastRenderedPageBreak/>
              <w:t>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Consolidare ed affinare gli schemi motori dinamici anche utilizzando piccoli e grandi 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Coordinare due schemi motori di base (camminare palleggiando, ecc.)</w:t>
            </w:r>
          </w:p>
          <w:p w:rsidR="00856895" w:rsidRPr="00BB350D" w:rsidRDefault="00BB350D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Eseguire correttamente</w:t>
            </w:r>
            <w:r w:rsidR="00856895" w:rsidRPr="00BB350D">
              <w:rPr>
                <w:rFonts w:ascii="Arial Narrow" w:hAnsi="Arial Narrow" w:cs="Times New Roman"/>
                <w:sz w:val="20"/>
                <w:szCs w:val="20"/>
              </w:rPr>
              <w:t xml:space="preserve"> capriole </w:t>
            </w:r>
          </w:p>
          <w:p w:rsidR="00856895" w:rsidRPr="00BB350D" w:rsidRDefault="00856895" w:rsidP="00BB350D">
            <w:pPr>
              <w:pStyle w:val="Indicazioninormale"/>
              <w:spacing w:after="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  <w:p w:rsidR="00856895" w:rsidRPr="00BB350D" w:rsidRDefault="00856895" w:rsidP="00BB350D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sz w:val="20"/>
                <w:szCs w:val="20"/>
              </w:rPr>
              <w:t>Esempi: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Superare correndo (saltellando, camminando all’indietro) alcuni </w:t>
            </w:r>
            <w:proofErr w:type="spellStart"/>
            <w:r w:rsidR="00BB350D" w:rsidRPr="00BB350D">
              <w:rPr>
                <w:rFonts w:ascii="Arial Narrow" w:hAnsi="Arial Narrow"/>
                <w:sz w:val="20"/>
                <w:szCs w:val="20"/>
              </w:rPr>
              <w:t>ostacolini</w:t>
            </w:r>
            <w:proofErr w:type="spellEnd"/>
            <w:r w:rsidR="00BB350D" w:rsidRPr="00BB350D">
              <w:rPr>
                <w:rFonts w:ascii="Arial Narrow" w:hAnsi="Arial Narrow"/>
                <w:sz w:val="20"/>
                <w:szCs w:val="20"/>
              </w:rPr>
              <w:t xml:space="preserve"> ad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altezze diverse.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Correre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(più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o meno velocemente) sugli over.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Rotolare in avanti con una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capovolta.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Saltellare (a piedi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uniti,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con un piede, a balzi) sui cerchi.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Slalom veloce tra clavette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Traslocare su un asse di equilibrio.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Seguire uno stimolo sonoro a occhi chiusi.</w:t>
            </w:r>
          </w:p>
          <w:p w:rsidR="00856895" w:rsidRPr="00BB350D" w:rsidRDefault="00856895" w:rsidP="00BB350D">
            <w:pPr>
              <w:numPr>
                <w:ilvl w:val="0"/>
                <w:numId w:val="16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Cadere all’indietro sul tappeto.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6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Movimenti combinati: effettuare sui lati del campo andature diverse (galoppo laterale sul lato lungo, corsa lenta su un lato corto, corsa veloce sull’altro lato lungo, deambulazione normale sull’altro lato corto)</w:t>
            </w:r>
          </w:p>
          <w:p w:rsidR="00856895" w:rsidRPr="00BB350D" w:rsidRDefault="00856895" w:rsidP="00BB350D">
            <w:pPr>
              <w:numPr>
                <w:ilvl w:val="0"/>
                <w:numId w:val="17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Partecipare ai giochi conoscendo le regole e rispettandole</w:t>
            </w:r>
          </w:p>
          <w:p w:rsidR="00856895" w:rsidRPr="00BB350D" w:rsidRDefault="00856895" w:rsidP="00BB350D">
            <w:pPr>
              <w:numPr>
                <w:ilvl w:val="0"/>
                <w:numId w:val="17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Prendere coscienza dell’utilità e dell’importanza delle regole</w:t>
            </w:r>
          </w:p>
          <w:p w:rsidR="00856895" w:rsidRPr="00BB350D" w:rsidRDefault="00856895" w:rsidP="00BB350D">
            <w:pPr>
              <w:numPr>
                <w:ilvl w:val="0"/>
                <w:numId w:val="17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Partecipare attivamente e responsabilmente al gioco per la finalità comune, per l’efficacia del gioco, per il coinvolgimento di tutti</w:t>
            </w:r>
          </w:p>
          <w:p w:rsidR="00856895" w:rsidRPr="00BB350D" w:rsidRDefault="00856895" w:rsidP="00BB350D">
            <w:pPr>
              <w:numPr>
                <w:ilvl w:val="0"/>
                <w:numId w:val="17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 xml:space="preserve">Partecipare ai </w:t>
            </w:r>
            <w:r w:rsidR="00BB350D" w:rsidRPr="00BB350D">
              <w:rPr>
                <w:rFonts w:ascii="Arial Narrow" w:hAnsi="Arial Narrow"/>
                <w:sz w:val="20"/>
                <w:szCs w:val="20"/>
              </w:rPr>
              <w:t>giochi a</w:t>
            </w:r>
            <w:r w:rsidRPr="00BB350D">
              <w:rPr>
                <w:rFonts w:ascii="Arial Narrow" w:hAnsi="Arial Narrow"/>
                <w:sz w:val="20"/>
                <w:szCs w:val="20"/>
              </w:rPr>
              <w:t xml:space="preserve"> squadre accettando vittorie e sconfitte</w:t>
            </w:r>
          </w:p>
          <w:p w:rsidR="00856895" w:rsidRPr="00BB350D" w:rsidRDefault="00856895" w:rsidP="00BB350D">
            <w:pPr>
              <w:numPr>
                <w:ilvl w:val="0"/>
                <w:numId w:val="17"/>
              </w:numPr>
              <w:spacing w:after="0" w:line="240" w:lineRule="auto"/>
              <w:ind w:left="198" w:hanging="198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Utilizzare la mimica facciale e la gestualità in giochi di drammatizzazione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7"/>
              </w:numPr>
              <w:spacing w:after="0"/>
              <w:ind w:left="198" w:hanging="198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Interpretare con il corpo semplici ritmi musicali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7"/>
              </w:numPr>
              <w:spacing w:after="0"/>
              <w:ind w:left="198" w:hanging="198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Rispettare le regole per prevenire ed evi</w:t>
            </w:r>
            <w:r w:rsidRPr="00BB350D">
              <w:rPr>
                <w:rFonts w:ascii="Arial Narrow" w:hAnsi="Arial Narrow" w:cs="Times New Roman"/>
                <w:sz w:val="20"/>
                <w:szCs w:val="20"/>
              </w:rPr>
              <w:lastRenderedPageBreak/>
              <w:t>tare infortuni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7"/>
              </w:numPr>
              <w:spacing w:after="0"/>
              <w:ind w:left="198" w:hanging="198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Seguire autonomamente le regole dell’igiene personale</w:t>
            </w:r>
          </w:p>
        </w:tc>
        <w:tc>
          <w:tcPr>
            <w:tcW w:w="2615" w:type="pct"/>
            <w:shd w:val="clear" w:color="auto" w:fill="auto"/>
          </w:tcPr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lastRenderedPageBreak/>
              <w:t>Coordinare i movimenti del corpo in relazione all’uso di 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Controllare il ritmo respiratorio durante e dopo l’esercizio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Riconoscere ed utilizzare i diversi gradi di tensione e rilassamento per eseguire esercizi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Coordinare i movimenti del corpo e le facoltà sensoriali per eseguire lanci, esercizi di destrezza e precisione, ecc.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Affinare gli schemi motori statici anche utilizzando piccoli e grandi 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Affinare gli schemi motori dinamici anche utilizzando piccoli e grandi attrezzi</w:t>
            </w:r>
          </w:p>
          <w:p w:rsidR="00856895" w:rsidRPr="00BB350D" w:rsidRDefault="00856895" w:rsidP="00BB350D">
            <w:pPr>
              <w:numPr>
                <w:ilvl w:val="0"/>
                <w:numId w:val="15"/>
              </w:numPr>
              <w:spacing w:after="0" w:line="240" w:lineRule="auto"/>
              <w:ind w:left="198" w:hanging="142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Coordinare diversi schemi motori di base (camminare palleggiando e lanciando, correre e lanciare un attrezzo, ecc.)</w:t>
            </w:r>
          </w:p>
          <w:p w:rsidR="00BB350D" w:rsidRPr="00BB350D" w:rsidRDefault="00BB350D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Eseguire correttamente</w:t>
            </w:r>
            <w:r w:rsidR="00856895" w:rsidRPr="00BB350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B3FD0" w:rsidRPr="00BB350D">
              <w:rPr>
                <w:rFonts w:ascii="Arial Narrow" w:hAnsi="Arial Narrow" w:cs="Times New Roman"/>
                <w:sz w:val="20"/>
                <w:szCs w:val="20"/>
              </w:rPr>
              <w:t>(capovolte)</w:t>
            </w:r>
            <w:r w:rsidR="00856895" w:rsidRPr="00BB350D">
              <w:rPr>
                <w:rFonts w:ascii="Arial Narrow" w:hAnsi="Arial Narrow" w:cs="Times New Roman"/>
                <w:sz w:val="20"/>
                <w:szCs w:val="20"/>
              </w:rPr>
              <w:t xml:space="preserve">, effettuare esercizi ginnici con attrezzi 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Partecipare al gioco e allo sport conoscendo le regole e rispettandole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Riconoscere e spiegare l’utilità e l’importanza delle regole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lastRenderedPageBreak/>
              <w:t>Partecipare attivamente e responsabilmente al gioco per la finalità comune, per l’efficacia del gioco, per il coinvolgimento di tutti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Partecipare ai giochi e sport a squadre accettando vittorie e sconfitte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Utilizzare la mimica facciale e la gestualità in attività di drammatizzazione</w:t>
            </w:r>
          </w:p>
          <w:p w:rsidR="00BB350D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Rispettare le regole per prevenire ed evitare infortuni</w:t>
            </w:r>
          </w:p>
          <w:p w:rsidR="00856895" w:rsidRPr="00BB350D" w:rsidRDefault="00856895" w:rsidP="00BB350D">
            <w:pPr>
              <w:pStyle w:val="Indicazioninormale"/>
              <w:numPr>
                <w:ilvl w:val="0"/>
                <w:numId w:val="15"/>
              </w:numPr>
              <w:spacing w:after="0"/>
              <w:ind w:left="198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sz w:val="20"/>
                <w:szCs w:val="20"/>
              </w:rPr>
              <w:t>Seguire autonomamente le regole dell’igiene personale e corretti stili di vita</w:t>
            </w:r>
          </w:p>
        </w:tc>
      </w:tr>
      <w:tr w:rsidR="00BB350D" w:rsidRPr="004313AB" w:rsidTr="003A79B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PRIMA</w:t>
            </w: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3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Le parti del corpo su di sé e su gli altri 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ercezione sensoriale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 xml:space="preserve">chemi motori di base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(camminare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, saltare, correre,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lanciare,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afferrare,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strisciare,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rotolare, arrampicarsi)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oncetti di orientamento spaziale e temporale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egole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 xml:space="preserve">estualità fino 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motoria nelle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 xml:space="preserve"> attività ludiche, manip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>olative e grafiche e pittoriche</w:t>
            </w:r>
          </w:p>
        </w:tc>
      </w:tr>
      <w:tr w:rsidR="00BB350D" w:rsidRPr="004313AB" w:rsidTr="003A79B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SECONDA</w:t>
            </w: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3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Gestualità fino motoria nelle attività ludiche, manipolative e grafiche pittoriche 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chemi motori e posturali (palleggiare, lanciare, ricevere da fermo e in movimento)</w:t>
            </w:r>
          </w:p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>Variazioni schemi motori a seconda dei parametri di spazio, tempo e equilibri</w:t>
            </w:r>
          </w:p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>Utilizzo delle abilità motorie in forma singola e o a coppie</w:t>
            </w:r>
          </w:p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Utilizzare in modo corretto e sicuro spazi e 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>attrezzature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>egole</w:t>
            </w:r>
          </w:p>
        </w:tc>
      </w:tr>
      <w:tr w:rsidR="00BB350D" w:rsidRPr="004313AB" w:rsidTr="003A79B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TERZA</w:t>
            </w: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3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Schemi motori e posturali 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>(palleggiare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>, lanciare,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>ricevere da fermo e in movimento...)</w:t>
            </w:r>
          </w:p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Apprezzamento delle traiettorie, delle distanze </w:t>
            </w:r>
          </w:p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>Utilizzare</w:t>
            </w:r>
            <w:r w:rsidRPr="00BB350D">
              <w:rPr>
                <w:rFonts w:ascii="Arial Narrow" w:hAnsi="Arial Narrow" w:cs="Arial Narrow"/>
                <w:sz w:val="20"/>
                <w:szCs w:val="20"/>
              </w:rPr>
              <w:t xml:space="preserve"> abilità motorie in gruppo 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 xml:space="preserve">ispettare le regole in giochi organizzati 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oo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>perare all'interno di un gruppo</w:t>
            </w:r>
          </w:p>
        </w:tc>
      </w:tr>
      <w:tr w:rsidR="00BB350D" w:rsidRPr="004313AB" w:rsidTr="003A79B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CLASSE QUARTA</w:t>
            </w: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3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50D" w:rsidRPr="00BB350D" w:rsidRDefault="00BB350D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BB350D">
              <w:rPr>
                <w:rFonts w:ascii="Arial Narrow" w:hAnsi="Arial Narrow" w:cs="Arial Narrow"/>
                <w:sz w:val="20"/>
                <w:szCs w:val="20"/>
              </w:rPr>
              <w:t>Utilizzo schemi motori e posturali, le loro interazioni in situazione combinata e simultanea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egole dei giochi sportivi praticati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rincipali sport di squadra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e principali funzioni fisiologiche e i loro cambiamenti in relazione all'esercizio fisico</w:t>
            </w:r>
          </w:p>
          <w:p w:rsidR="00BB350D" w:rsidRPr="00BB350D" w:rsidRDefault="00230BD2" w:rsidP="00230BD2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BB350D" w:rsidRPr="00BB350D">
              <w:rPr>
                <w:rFonts w:ascii="Arial Narrow" w:hAnsi="Arial Narrow" w:cs="Arial Narrow"/>
                <w:sz w:val="20"/>
                <w:szCs w:val="20"/>
              </w:rPr>
              <w:t>'alimentazione la corp</w:t>
            </w:r>
            <w:r w:rsidR="00BB350D">
              <w:rPr>
                <w:rFonts w:ascii="Arial Narrow" w:hAnsi="Arial Narrow" w:cs="Arial Narrow"/>
                <w:sz w:val="20"/>
                <w:szCs w:val="20"/>
              </w:rPr>
              <w:t>oreità e la salute il benessere</w:t>
            </w:r>
          </w:p>
        </w:tc>
      </w:tr>
      <w:tr w:rsidR="00BB350D" w:rsidRPr="004313AB" w:rsidTr="00390DF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B350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 SCUOLA PRIMARIA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BB350D" w:rsidRPr="00BB350D" w:rsidRDefault="00BB350D" w:rsidP="00BB350D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Elementi di igiene del corpo e nozioni essenziali di anatomia e fisiologia</w:t>
            </w:r>
          </w:p>
          <w:p w:rsidR="00BB350D" w:rsidRPr="00BB350D" w:rsidRDefault="00BB350D" w:rsidP="00BB350D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Regole fondamentali di alcune discipline sportive</w:t>
            </w:r>
          </w:p>
        </w:tc>
      </w:tr>
      <w:tr w:rsidR="00BB350D" w:rsidRPr="004313AB" w:rsidTr="00390DF4">
        <w:trPr>
          <w:trHeight w:val="634"/>
        </w:trPr>
        <w:tc>
          <w:tcPr>
            <w:tcW w:w="1183" w:type="pct"/>
            <w:shd w:val="clear" w:color="auto" w:fill="auto"/>
          </w:tcPr>
          <w:p w:rsidR="00BB350D" w:rsidRPr="00BB350D" w:rsidRDefault="00BB350D" w:rsidP="00BB350D">
            <w:pPr>
              <w:rPr>
                <w:rFonts w:ascii="Arial Narrow" w:hAnsi="Arial Narrow" w:cs="Helvetica-Narrow"/>
                <w:sz w:val="20"/>
                <w:szCs w:val="20"/>
                <w:highlight w:val="yellow"/>
                <w:lang w:eastAsia="it-IT"/>
              </w:rPr>
            </w:pPr>
            <w:r w:rsidRPr="00BB350D">
              <w:rPr>
                <w:rFonts w:ascii="Arial Narrow" w:hAnsi="Arial Narrow"/>
                <w:b/>
                <w:i/>
                <w:sz w:val="20"/>
                <w:szCs w:val="20"/>
              </w:rPr>
              <w:t>CONOSCENZE FINE SCUOLA SECONDARIA DI PRIMO GRADO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BB350D" w:rsidRPr="00BB350D" w:rsidRDefault="00BB350D" w:rsidP="00BB350D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Elementi di igiene del corpo e nozioni essenziali di anatomia e fisiologia</w:t>
            </w:r>
          </w:p>
          <w:p w:rsidR="00BB350D" w:rsidRPr="00BB350D" w:rsidRDefault="00BB350D" w:rsidP="00BB350D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350D">
              <w:rPr>
                <w:rFonts w:ascii="Arial Narrow" w:hAnsi="Arial Narrow"/>
                <w:sz w:val="20"/>
                <w:szCs w:val="20"/>
              </w:rPr>
              <w:t>Regole fondamentali di alcune discipline sportive</w:t>
            </w:r>
          </w:p>
        </w:tc>
      </w:tr>
    </w:tbl>
    <w:p w:rsidR="00856895" w:rsidRDefault="00856895" w:rsidP="00856895">
      <w:pPr>
        <w:spacing w:after="0" w:line="240" w:lineRule="auto"/>
        <w:rPr>
          <w:rFonts w:ascii="Arial Narrow" w:hAnsi="Arial Narrow" w:cs="Arial"/>
          <w:i/>
        </w:rPr>
      </w:pP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5064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49"/>
        <w:gridCol w:w="9511"/>
        <w:gridCol w:w="182"/>
      </w:tblGrid>
      <w:tr w:rsidR="00856895" w:rsidRPr="006E4E3A" w:rsidTr="00390DF4">
        <w:trPr>
          <w:gridAfter w:val="1"/>
          <w:wAfter w:w="62" w:type="pct"/>
          <w:trHeight w:val="461"/>
        </w:trPr>
        <w:tc>
          <w:tcPr>
            <w:tcW w:w="4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856895" w:rsidRPr="006E4E3A" w:rsidRDefault="00856895" w:rsidP="00390DF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lastRenderedPageBreak/>
              <w:br w:type="page"/>
            </w:r>
            <w:r w:rsidRPr="00230BD2">
              <w:rPr>
                <w:rFonts w:ascii="Arial Narrow" w:hAnsi="Arial Narrow" w:cs="Arial"/>
                <w:b/>
                <w:i/>
                <w:sz w:val="24"/>
              </w:rPr>
              <w:t>SEZIONE B: Evidenze e compiti significativi</w:t>
            </w:r>
          </w:p>
        </w:tc>
      </w:tr>
      <w:tr w:rsidR="00856895" w:rsidRPr="00C93F6D" w:rsidTr="00390DF4">
        <w:trPr>
          <w:gridAfter w:val="1"/>
          <w:wAfter w:w="62" w:type="pct"/>
          <w:trHeight w:val="22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856895" w:rsidRPr="00230BD2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20"/>
              </w:rPr>
              <w:t>CONSAPEVOLEZZA ED ESPRESSIONE CULTURALE – ESPRESSIONE CORPOREA</w:t>
            </w:r>
          </w:p>
        </w:tc>
      </w:tr>
      <w:tr w:rsidR="00856895" w:rsidRPr="00C93F6D" w:rsidTr="00390DF4">
        <w:trPr>
          <w:gridAfter w:val="1"/>
          <w:wAfter w:w="62" w:type="pct"/>
          <w:trHeight w:val="194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20"/>
              </w:rPr>
              <w:t>EVIDENZE</w:t>
            </w:r>
          </w:p>
          <w:p w:rsidR="00856895" w:rsidRPr="00230BD2" w:rsidRDefault="00856895" w:rsidP="00390D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COMPITI SIGNIFICATIVI</w:t>
            </w:r>
          </w:p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</w:tr>
      <w:tr w:rsidR="00856895" w:rsidRPr="004313AB" w:rsidTr="00390DF4">
        <w:trPr>
          <w:trHeight w:val="154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Coordina azioni e schemi motori e utilizza strumenti ginnici</w:t>
            </w:r>
          </w:p>
          <w:p w:rsidR="00856895" w:rsidRPr="00230BD2" w:rsidRDefault="00856895" w:rsidP="00390DF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Partecipa a giochi rispettando le regole e gestendo ruoli ed eventuali conflitti</w:t>
            </w:r>
          </w:p>
          <w:p w:rsidR="00856895" w:rsidRPr="00230BD2" w:rsidRDefault="00856895" w:rsidP="00390DF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Utilizza il movimento come espressione di stati d’animo diversi</w:t>
            </w:r>
          </w:p>
          <w:p w:rsidR="00856895" w:rsidRPr="00230BD2" w:rsidRDefault="00856895" w:rsidP="00390DF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Assume comportamenti corretti dal punto di vista igienico – sanitario e della sicurezza di sé e degli altri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  <w:t>ESEMPI</w:t>
            </w:r>
          </w:p>
          <w:p w:rsidR="00215673" w:rsidRPr="00230BD2" w:rsidRDefault="00856895" w:rsidP="00230B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Partecipare a eventi ludici e sportivi rispettando le regole e tenendo comportamenti improntati a fair-play, lealtà e correttezza</w:t>
            </w:r>
            <w:r w:rsidR="0021567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(in situazioni di vittoria sconfitta, contesa)</w:t>
            </w:r>
          </w:p>
          <w:p w:rsidR="00F54953" w:rsidRPr="00230BD2" w:rsidRDefault="00F54953" w:rsidP="00230B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Esercizio della disponibilità a partecipare a giochi e attività che richiedono impegno e pongono difficoltà da superare.</w:t>
            </w:r>
          </w:p>
          <w:p w:rsidR="00F54953" w:rsidRPr="00230BD2" w:rsidRDefault="00F54953" w:rsidP="00230B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Partecipare a giochi nuovi, proposti da compagni con attitudini differenti dalle proprie o presentati da compagni provenienti da altre culture.</w:t>
            </w:r>
          </w:p>
          <w:p w:rsidR="00FB1013" w:rsidRPr="00230BD2" w:rsidRDefault="00856895" w:rsidP="00230B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Rappresentare drammatizzazioni attraverso il movimento, la danza, l’uso espressivo del corpo</w:t>
            </w:r>
            <w:r w:rsidR="00DB3044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</w:t>
            </w:r>
            <w:r w:rsidR="001226CC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(anche in</w:t>
            </w:r>
            <w:r w:rsidR="00E00FC7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situazioni di simulazione,</w:t>
            </w:r>
            <w:r w:rsidR="00FB101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rappresentazione dei</w:t>
            </w:r>
            <w:r w:rsidR="001226CC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comportamenti</w:t>
            </w:r>
            <w:r w:rsidR="00E00FC7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).</w:t>
            </w:r>
          </w:p>
          <w:p w:rsidR="00856895" w:rsidRPr="00230BD2" w:rsidRDefault="00856895" w:rsidP="00230B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Effettuare giochi di comunicazione non verbale</w:t>
            </w:r>
            <w:r w:rsidR="00F5495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:rsidR="00856895" w:rsidRPr="00230BD2" w:rsidRDefault="00856895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Costruire decaloghi, schede, vademecum relativi ai corretti stili di vita </w:t>
            </w:r>
            <w:r w:rsidR="00230BD2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per la</w:t>
            </w: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conservazione della propria salute e dell’ambiente</w:t>
            </w:r>
            <w:r w:rsidR="00745971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:rsidR="00EB2B22" w:rsidRPr="00230BD2" w:rsidRDefault="00EB2B22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EB2B22" w:rsidRPr="00230BD2" w:rsidRDefault="00EB2B22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Laboratori di ORIENTEERING ed EDUCAZIONE STRADALE dentro fuori la scuola</w:t>
            </w:r>
          </w:p>
          <w:p w:rsidR="00215673" w:rsidRPr="00230BD2" w:rsidRDefault="0021567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F54953" w:rsidRPr="00230BD2" w:rsidRDefault="00F5495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Osservazione e registrazione </w:t>
            </w:r>
            <w:r w:rsidR="0021567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dell’attività di respirazione e sudorazione in condizioni di riposo e di attività intensa.</w:t>
            </w:r>
          </w:p>
          <w:p w:rsidR="00215673" w:rsidRPr="00230BD2" w:rsidRDefault="0021567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215673" w:rsidRPr="00230BD2" w:rsidRDefault="0021567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Intervista al dietologo per conoscere la “dieta” più adatta per poter praticare attività fisica.</w:t>
            </w:r>
          </w:p>
          <w:p w:rsidR="00EB2B22" w:rsidRPr="00230BD2" w:rsidRDefault="00EB2B22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Analisi di tabelle di sviluppo cor</w:t>
            </w:r>
            <w:r w:rsidR="00FB101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p</w:t>
            </w: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oreo, ponderale</w:t>
            </w:r>
            <w:r w:rsidR="00FB1013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,</w:t>
            </w: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e confronto con il proprio corpo</w:t>
            </w:r>
            <w:r w:rsidR="00CD0427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; lettura dei valori nutrizionali presenti negli alimenti </w:t>
            </w:r>
            <w:r w:rsidR="00230BD2"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più comuni</w:t>
            </w: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.</w:t>
            </w:r>
          </w:p>
          <w:p w:rsidR="00215673" w:rsidRPr="00230BD2" w:rsidRDefault="0021567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215673" w:rsidRPr="00230BD2" w:rsidRDefault="00215673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Attività da organizzare tenendo conto delle fasce d’età degli alunni e dei relativi interessi.</w:t>
            </w:r>
          </w:p>
          <w:p w:rsidR="00AB7AF7" w:rsidRPr="00230BD2" w:rsidRDefault="00AB7AF7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AB7AF7" w:rsidRPr="00230BD2" w:rsidRDefault="00AB7AF7" w:rsidP="0023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Arial Narrow"/>
                <w:sz w:val="20"/>
                <w:szCs w:val="20"/>
                <w:lang w:eastAsia="it-IT"/>
              </w:rPr>
              <w:t>Sviluppare e allenare uno spirito critico per riuscire a muoversi con una certa consapevolezza nella società (selezionare e valutare le diverse informazioni).</w:t>
            </w:r>
          </w:p>
          <w:p w:rsidR="00F54953" w:rsidRPr="00230BD2" w:rsidRDefault="00F54953" w:rsidP="0039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B050"/>
                <w:sz w:val="20"/>
                <w:szCs w:val="20"/>
                <w:lang w:eastAsia="it-IT"/>
              </w:rPr>
            </w:pPr>
          </w:p>
        </w:tc>
        <w:tc>
          <w:tcPr>
            <w:tcW w:w="62" w:type="pct"/>
            <w:tcBorders>
              <w:left w:val="single" w:sz="4" w:space="0" w:color="auto"/>
            </w:tcBorders>
          </w:tcPr>
          <w:p w:rsidR="00856895" w:rsidRPr="004313AB" w:rsidRDefault="00856895" w:rsidP="00390DF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56895" w:rsidRDefault="00856895" w:rsidP="00856895">
      <w:pPr>
        <w:spacing w:after="0" w:line="240" w:lineRule="auto"/>
        <w:rPr>
          <w:rFonts w:ascii="Arial Narrow" w:hAnsi="Arial Narrow" w:cs="Arial"/>
          <w:i/>
        </w:rPr>
      </w:pPr>
    </w:p>
    <w:p w:rsidR="00856895" w:rsidRDefault="00856895" w:rsidP="00856895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6177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64"/>
        <w:gridCol w:w="25"/>
        <w:gridCol w:w="2890"/>
        <w:gridCol w:w="2890"/>
        <w:gridCol w:w="2890"/>
        <w:gridCol w:w="2897"/>
        <w:gridCol w:w="3404"/>
      </w:tblGrid>
      <w:tr w:rsidR="00856895" w:rsidRPr="006E4E3A" w:rsidTr="00390DF4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856895" w:rsidRPr="006E4E3A" w:rsidRDefault="00856895" w:rsidP="00390DF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230BD2">
              <w:rPr>
                <w:rFonts w:ascii="Arial Narrow" w:hAnsi="Arial Narrow" w:cs="Arial"/>
                <w:b/>
                <w:i/>
                <w:sz w:val="24"/>
              </w:rPr>
              <w:lastRenderedPageBreak/>
              <w:t xml:space="preserve">SEZIONE C: Livelli di padronanza </w:t>
            </w:r>
          </w:p>
        </w:tc>
      </w:tr>
      <w:tr w:rsidR="00856895" w:rsidRPr="00C93F6D" w:rsidTr="00390DF4">
        <w:trPr>
          <w:gridAfter w:val="1"/>
          <w:wAfter w:w="953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856895" w:rsidRPr="00230BD2" w:rsidRDefault="00856895" w:rsidP="00390DF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18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3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18"/>
              </w:rPr>
              <w:t>CONSAPEVOLEZZA ED ESPRESSIONE CULTURALE – ESPRESSIONE CORPOREA</w:t>
            </w:r>
          </w:p>
        </w:tc>
      </w:tr>
      <w:tr w:rsidR="00856895" w:rsidRPr="00C93F6D" w:rsidTr="00390DF4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856895" w:rsidRPr="00230BD2" w:rsidRDefault="00856895" w:rsidP="00390D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18"/>
              </w:rPr>
              <w:t>LIVELLI DI PADRONANZA</w:t>
            </w:r>
          </w:p>
        </w:tc>
      </w:tr>
      <w:tr w:rsidR="00856895" w:rsidRPr="00C93F6D" w:rsidTr="00230BD2">
        <w:trPr>
          <w:gridAfter w:val="1"/>
          <w:wAfter w:w="953" w:type="pct"/>
          <w:trHeight w:val="19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56895" w:rsidRPr="00230BD2" w:rsidRDefault="00856895" w:rsidP="00390D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3</w:t>
            </w:r>
          </w:p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della scuola primaria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4</w:t>
            </w:r>
          </w:p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5</w:t>
            </w:r>
          </w:p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 primo ciclo</w:t>
            </w:r>
          </w:p>
        </w:tc>
      </w:tr>
      <w:tr w:rsidR="00856895" w:rsidRPr="004313AB" w:rsidTr="00230BD2">
        <w:trPr>
          <w:trHeight w:val="1408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Individua le caratteristiche essenziali del proprio corpo nella sua globalità (dimensioni, forma, posizione, peso…).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Individua e riconosce le varie parti del corpo su di sé e gli altri.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Usa il proprio corpo rispetto alle varianti spaziali (vicino-lontano, davanti-dietro, sopra-sotto, alto-basso, corto-lungo, grande-piccolo, sinistra-destra, pieno-vuoto) e temporali (prima-dopo, contemporaneamente, veloce-lento).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Individua le variazioni fisiologiche del proprio corpo (respirazione, sudorazione) nel passaggio dalla massima attività allo stato di rilassamento.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Conosce l’ambiente (spazio) in rapporto al proprio corpo e sa muoversi in esso.</w:t>
            </w:r>
          </w:p>
          <w:p w:rsidR="00856895" w:rsidRPr="00230BD2" w:rsidRDefault="00856895" w:rsidP="00390DF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Padroneggia gli schemi motori di base:</w:t>
            </w:r>
            <w:r w:rsidR="00230B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0BD2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strisciare, rotolare, </w:t>
            </w:r>
            <w:proofErr w:type="spellStart"/>
            <w:r w:rsidRPr="00230BD2">
              <w:rPr>
                <w:rFonts w:ascii="Arial Narrow" w:hAnsi="Arial Narrow" w:cs="Arial"/>
                <w:sz w:val="20"/>
                <w:szCs w:val="20"/>
                <w:lang w:eastAsia="it-IT"/>
              </w:rPr>
              <w:t>quadrupedia</w:t>
            </w:r>
            <w:proofErr w:type="spellEnd"/>
            <w:r w:rsidRPr="00230BD2">
              <w:rPr>
                <w:rFonts w:ascii="Arial Narrow" w:hAnsi="Arial Narrow" w:cs="Arial"/>
                <w:sz w:val="20"/>
                <w:szCs w:val="20"/>
                <w:lang w:eastAsia="it-IT"/>
              </w:rPr>
              <w:t>, camminare, correre, saltare, lanciare, mirare, arrampicarsi, dondolarsi.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 xml:space="preserve">Esegue semplici consegne in relazione agli schemi motori di base </w:t>
            </w:r>
            <w:r w:rsidR="00230BD2" w:rsidRPr="00230BD2">
              <w:rPr>
                <w:rFonts w:ascii="Arial Narrow" w:hAnsi="Arial Narrow"/>
                <w:sz w:val="20"/>
                <w:szCs w:val="20"/>
              </w:rPr>
              <w:t>(camminare</w:t>
            </w:r>
            <w:r w:rsidRPr="00230BD2">
              <w:rPr>
                <w:rFonts w:ascii="Arial Narrow" w:hAnsi="Arial Narrow"/>
                <w:sz w:val="20"/>
                <w:szCs w:val="20"/>
              </w:rPr>
              <w:t>, correre, saltare, rotolare, strisciare, lanciare …).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Utilizza il corpo per esprimere sensazioni, emozioni, per accompagnare ritmi, brani musicali, nel gioco simbo</w:t>
            </w:r>
            <w:r w:rsidRPr="00230BD2">
              <w:rPr>
                <w:rFonts w:ascii="Arial Narrow" w:hAnsi="Arial Narrow"/>
                <w:sz w:val="20"/>
                <w:szCs w:val="20"/>
              </w:rPr>
              <w:lastRenderedPageBreak/>
              <w:t>lico e nelle drammatizzazioni.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Rispetta le regole dei giochi.</w:t>
            </w:r>
          </w:p>
          <w:p w:rsidR="00856895" w:rsidRPr="00230BD2" w:rsidRDefault="00856895" w:rsidP="00390DF4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Sotto la supervisione dell’adulto, osserva le norme igieniche e comportamenti di prevenzione degli infortuni.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lastRenderedPageBreak/>
              <w:t>Coordina tra loro alcuni schemi motori di base</w:t>
            </w:r>
            <w:r w:rsidR="00313D79" w:rsidRPr="00230B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0BD2">
              <w:rPr>
                <w:rFonts w:ascii="Arial Narrow" w:hAnsi="Arial Narrow"/>
                <w:sz w:val="20"/>
                <w:szCs w:val="20"/>
              </w:rPr>
              <w:t>con discreto autocontrollo.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Utilizza correttamente gli attrezzi ginnici e gli spazi di gioco secondo le consegne dell’insegnante.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 xml:space="preserve">Partecipa a giochi di movimento tradizionali e di squadra, seguendo le regole e le </w:t>
            </w:r>
            <w:r w:rsidR="00230BD2" w:rsidRPr="00230BD2">
              <w:rPr>
                <w:rFonts w:ascii="Arial Narrow" w:hAnsi="Arial Narrow"/>
                <w:sz w:val="20"/>
                <w:szCs w:val="20"/>
              </w:rPr>
              <w:t>istruzioni impartite</w:t>
            </w:r>
            <w:r w:rsidRPr="00230BD2">
              <w:rPr>
                <w:rFonts w:ascii="Arial Narrow" w:hAnsi="Arial Narrow"/>
                <w:sz w:val="20"/>
                <w:szCs w:val="20"/>
              </w:rPr>
              <w:t xml:space="preserve"> dall’insegnante o dai compagni più grandi; accetta i ruoli affidatigli nei giochi, segue le osservazioni degli adulti e i limiti da essi impartiti nei momenti di conflittualità.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Utilizza il corpo e il movimento per esprimere vissuti e stati d’animo e nelle drammatizzazioni.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Conosce le misure dell’igiene personale che segue in autonomia; segue le istruzioni per la sicurezza propria e altrui impartite dagli adulti.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Sperimenta una pluralità di esperienze che permettono di maturare competenze di </w:t>
            </w:r>
            <w:proofErr w:type="spellStart"/>
            <w:r w:rsidRPr="00230BD2">
              <w:rPr>
                <w:rFonts w:ascii="Arial Narrow" w:hAnsi="Arial Narrow" w:cs="Times New Roman"/>
                <w:i/>
                <w:sz w:val="20"/>
                <w:szCs w:val="20"/>
              </w:rPr>
              <w:t>giocosport</w:t>
            </w:r>
            <w:proofErr w:type="spellEnd"/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 anche come orientamento alla futura pratica sportiva. 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Sperimenta, in forma semplificata e progressivamente sempre più complessa, diverse gestualità tecniche. 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Agisce rispettando i criteri base di sicurezza per sé e per gli altri, sia nel movimento che nell’uso degli attrezzi e trasferisce tale competenza nell’ambiente scolastico ed extrascolastico.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:rsidR="00856895" w:rsidRPr="00230BD2" w:rsidRDefault="00856895" w:rsidP="00390DF4">
            <w:pPr>
              <w:spacing w:after="6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 xml:space="preserve">Comprende, all’interno delle varie </w:t>
            </w:r>
            <w:r w:rsidRPr="00230BD2">
              <w:rPr>
                <w:rFonts w:ascii="Arial Narrow" w:hAnsi="Arial Narrow"/>
                <w:sz w:val="20"/>
                <w:szCs w:val="20"/>
              </w:rPr>
              <w:lastRenderedPageBreak/>
              <w:t>occasioni di gioco e di sport, il valore delle regole e l’importanza di rispettarle.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lastRenderedPageBreak/>
              <w:t>Coordina azioni, schemi motori, gesti tecnici, con buon autocontrollo e sufficiente destrezza.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Utilizza in maniera appropriata attrezzi ginnici e spazi di gioco.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Partecipa a giochi di movimento, giochi tradizionali, giochi sportivi di squadra, rispettando autonomamente le regole, i compagni, le strutture.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Conosce le regole essenziali di alcune discipline sportive.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Gestisce i diversi ruoli assunti nel gruppo e i momenti di conflittualità senza reazioni fisiche, né aggressive, né verbali.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Utilizza il movimento anche per rappresentare e comunicare stati d’animo, n</w:t>
            </w:r>
            <w:r w:rsidR="00B13C74" w:rsidRPr="00230BD2">
              <w:rPr>
                <w:rFonts w:ascii="Arial Narrow" w:hAnsi="Arial Narrow" w:cs="Arial"/>
                <w:sz w:val="20"/>
                <w:szCs w:val="20"/>
              </w:rPr>
              <w:t>elle rappresentazioni teatrali.</w:t>
            </w:r>
          </w:p>
          <w:p w:rsidR="00856895" w:rsidRPr="00230BD2" w:rsidRDefault="00856895" w:rsidP="00390DF4">
            <w:pPr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0BD2">
              <w:rPr>
                <w:rFonts w:ascii="Arial Narrow" w:hAnsi="Arial Narrow" w:cs="Arial"/>
                <w:sz w:val="20"/>
                <w:szCs w:val="20"/>
              </w:rPr>
              <w:t>Assume comportamenti rispettosi dell’igiene, della salute e della sicurezza, proprie ed altrui.</w:t>
            </w:r>
          </w:p>
          <w:p w:rsidR="00856895" w:rsidRPr="00230BD2" w:rsidRDefault="00856895" w:rsidP="00390DF4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L’alunno è consapevole delle proprie competenze motorie sia nei punti di forza che nei limiti. 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Utilizza gli aspetti comunicativo-relazionali del linguaggio motorio per entrare in relazione con gli altri, praticando, inoltre, attivamente i valori sportivi (</w:t>
            </w:r>
            <w:r w:rsidRPr="00230BD2">
              <w:rPr>
                <w:rFonts w:ascii="Arial Narrow" w:hAnsi="Arial Narrow" w:cs="Times New Roman"/>
                <w:i/>
                <w:sz w:val="20"/>
                <w:szCs w:val="20"/>
              </w:rPr>
              <w:t>fair – play</w:t>
            </w:r>
            <w:r w:rsidRPr="00230BD2">
              <w:rPr>
                <w:rFonts w:ascii="Arial Narrow" w:hAnsi="Arial Narrow" w:cs="Times New Roman"/>
                <w:sz w:val="20"/>
                <w:szCs w:val="20"/>
              </w:rPr>
              <w:t>) come modalità di relazione quotidiana e di rispetto delle regole.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Riconosce, ricerca e applica a se stesso comportamenti di promozione dello </w:t>
            </w:r>
            <w:proofErr w:type="gramStart"/>
            <w:r w:rsidRPr="00230BD2">
              <w:rPr>
                <w:rFonts w:ascii="Arial Narrow" w:hAnsi="Arial Narrow" w:cs="Times New Roman"/>
                <w:sz w:val="20"/>
                <w:szCs w:val="20"/>
              </w:rPr>
              <w:t>“ star</w:t>
            </w:r>
            <w:proofErr w:type="gramEnd"/>
            <w:r w:rsidRPr="00230BD2">
              <w:rPr>
                <w:rFonts w:ascii="Arial Narrow" w:hAnsi="Arial Narrow" w:cs="Times New Roman"/>
                <w:sz w:val="20"/>
                <w:szCs w:val="20"/>
              </w:rPr>
              <w:t xml:space="preserve"> bene” in ordine a un sano stile di vita e alla prevenzione.</w:t>
            </w:r>
          </w:p>
          <w:p w:rsidR="00856895" w:rsidRPr="00230BD2" w:rsidRDefault="00856895" w:rsidP="00390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230BD2">
              <w:rPr>
                <w:rFonts w:ascii="Arial Narrow" w:hAnsi="Arial Narrow" w:cs="Times New Roman"/>
                <w:sz w:val="20"/>
                <w:szCs w:val="20"/>
              </w:rPr>
              <w:t>Rispetta criteri base di sicurezza per sé e per gli altri.</w:t>
            </w:r>
          </w:p>
          <w:p w:rsidR="00856895" w:rsidRPr="00230BD2" w:rsidRDefault="00856895" w:rsidP="00390DF4">
            <w:pPr>
              <w:spacing w:after="6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BD2">
              <w:rPr>
                <w:rFonts w:ascii="Arial Narrow" w:hAnsi="Arial Narrow"/>
                <w:sz w:val="20"/>
                <w:szCs w:val="20"/>
              </w:rPr>
              <w:t>È capace di integrarsi nel gruppo, di assumersi responsabilità e di impegnarsi per il bene comune.</w:t>
            </w:r>
          </w:p>
        </w:tc>
        <w:tc>
          <w:tcPr>
            <w:tcW w:w="953" w:type="pct"/>
          </w:tcPr>
          <w:p w:rsidR="00856895" w:rsidRPr="004313AB" w:rsidRDefault="00856895" w:rsidP="00390DF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56895" w:rsidRDefault="00856895" w:rsidP="0085689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Livello 3: </w:t>
      </w:r>
      <w:r w:rsidR="00230BD2">
        <w:rPr>
          <w:rFonts w:ascii="Arial Narrow" w:hAnsi="Arial Narrow"/>
          <w:sz w:val="16"/>
          <w:szCs w:val="16"/>
        </w:rPr>
        <w:t>atteso a</w:t>
      </w:r>
      <w:r>
        <w:rPr>
          <w:rFonts w:ascii="Arial Narrow" w:hAnsi="Arial Narrow"/>
          <w:sz w:val="16"/>
          <w:szCs w:val="16"/>
        </w:rPr>
        <w:t xml:space="preserve"> partire dalla fine della scuola primaria         Livello 4: atteso nella scuola secondaria di primo grado     Livello 5: atteso alla fine della scuola secondaria di primo grado</w:t>
      </w:r>
    </w:p>
    <w:p w:rsidR="00856895" w:rsidRDefault="00856895" w:rsidP="00856895">
      <w:bookmarkStart w:id="0" w:name="_GoBack"/>
      <w:bookmarkEnd w:id="0"/>
    </w:p>
    <w:sectPr w:rsidR="00856895" w:rsidSect="00A443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74138A"/>
    <w:multiLevelType w:val="hybridMultilevel"/>
    <w:tmpl w:val="79F4241C"/>
    <w:lvl w:ilvl="0" w:tplc="07AEF59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B300F"/>
    <w:multiLevelType w:val="hybridMultilevel"/>
    <w:tmpl w:val="DB0CF4D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06F6476E"/>
    <w:multiLevelType w:val="hybridMultilevel"/>
    <w:tmpl w:val="2B769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48AD"/>
    <w:multiLevelType w:val="hybridMultilevel"/>
    <w:tmpl w:val="C902D8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77B"/>
    <w:multiLevelType w:val="hybridMultilevel"/>
    <w:tmpl w:val="528C5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ABC"/>
    <w:multiLevelType w:val="hybridMultilevel"/>
    <w:tmpl w:val="11F42D94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71B1C10"/>
    <w:multiLevelType w:val="hybridMultilevel"/>
    <w:tmpl w:val="9CD4165A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7EE4453"/>
    <w:multiLevelType w:val="hybridMultilevel"/>
    <w:tmpl w:val="AB64C46C"/>
    <w:lvl w:ilvl="0" w:tplc="07AEF596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09C2D91"/>
    <w:multiLevelType w:val="hybridMultilevel"/>
    <w:tmpl w:val="A42A8854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8FF7425"/>
    <w:multiLevelType w:val="multilevel"/>
    <w:tmpl w:val="822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A7C5D"/>
    <w:multiLevelType w:val="hybridMultilevel"/>
    <w:tmpl w:val="7A384378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2563C4B"/>
    <w:multiLevelType w:val="hybridMultilevel"/>
    <w:tmpl w:val="7A849A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4E2B"/>
    <w:multiLevelType w:val="hybridMultilevel"/>
    <w:tmpl w:val="3B081156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86F2A85"/>
    <w:multiLevelType w:val="hybridMultilevel"/>
    <w:tmpl w:val="C68EE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5A13"/>
    <w:multiLevelType w:val="hybridMultilevel"/>
    <w:tmpl w:val="9500C65C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59F28BE"/>
    <w:multiLevelType w:val="hybridMultilevel"/>
    <w:tmpl w:val="9032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763D"/>
    <w:multiLevelType w:val="hybridMultilevel"/>
    <w:tmpl w:val="B9A4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8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9"/>
  </w:num>
  <w:num w:numId="16">
    <w:abstractNumId w:val="15"/>
  </w:num>
  <w:num w:numId="17">
    <w:abstractNumId w:val="20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3B5E75"/>
    <w:rsid w:val="00063B2E"/>
    <w:rsid w:val="001226CC"/>
    <w:rsid w:val="00170A21"/>
    <w:rsid w:val="00215673"/>
    <w:rsid w:val="00230BD2"/>
    <w:rsid w:val="00277FA2"/>
    <w:rsid w:val="002C3152"/>
    <w:rsid w:val="00313D79"/>
    <w:rsid w:val="00351929"/>
    <w:rsid w:val="003B5E75"/>
    <w:rsid w:val="003C1C2A"/>
    <w:rsid w:val="00434526"/>
    <w:rsid w:val="005B610F"/>
    <w:rsid w:val="00636F6C"/>
    <w:rsid w:val="0067285D"/>
    <w:rsid w:val="00745971"/>
    <w:rsid w:val="00856895"/>
    <w:rsid w:val="00896042"/>
    <w:rsid w:val="008E1C3B"/>
    <w:rsid w:val="008F2272"/>
    <w:rsid w:val="00A44396"/>
    <w:rsid w:val="00A855F0"/>
    <w:rsid w:val="00AB7AF7"/>
    <w:rsid w:val="00AC3041"/>
    <w:rsid w:val="00AD5EF9"/>
    <w:rsid w:val="00AE303C"/>
    <w:rsid w:val="00B13C74"/>
    <w:rsid w:val="00B15782"/>
    <w:rsid w:val="00B56B32"/>
    <w:rsid w:val="00BB1E75"/>
    <w:rsid w:val="00BB350D"/>
    <w:rsid w:val="00BB407E"/>
    <w:rsid w:val="00CD0427"/>
    <w:rsid w:val="00DB3044"/>
    <w:rsid w:val="00E00FC7"/>
    <w:rsid w:val="00E12B38"/>
    <w:rsid w:val="00EB2B22"/>
    <w:rsid w:val="00EB3FD0"/>
    <w:rsid w:val="00EC7938"/>
    <w:rsid w:val="00F52F78"/>
    <w:rsid w:val="00F54953"/>
    <w:rsid w:val="00F6102A"/>
    <w:rsid w:val="00F7726F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2A"/>
  <w15:docId w15:val="{A7225A23-1FB6-4F6A-AD16-B7D71DB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1E75"/>
  </w:style>
  <w:style w:type="paragraph" w:styleId="Titolo1">
    <w:name w:val="heading 1"/>
    <w:basedOn w:val="Normale"/>
    <w:link w:val="Titolo1Carattere"/>
    <w:uiPriority w:val="9"/>
    <w:qFormat/>
    <w:rsid w:val="003B5E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6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5E75"/>
    <w:rPr>
      <w:rFonts w:ascii="Cambria" w:eastAsia="Times New Roman" w:hAnsi="Cambria" w:cs="Times New Roman"/>
      <w:b/>
      <w:bCs/>
      <w:kern w:val="36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3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Corpotesto"/>
    <w:rsid w:val="008568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icazioninormale">
    <w:name w:val="Indicazioni normale"/>
    <w:basedOn w:val="Rientrocorpodeltesto"/>
    <w:uiPriority w:val="99"/>
    <w:rsid w:val="00856895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68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89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8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5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Da Rold</cp:lastModifiedBy>
  <cp:revision>5</cp:revision>
  <dcterms:created xsi:type="dcterms:W3CDTF">2016-01-14T13:21:00Z</dcterms:created>
  <dcterms:modified xsi:type="dcterms:W3CDTF">2017-10-08T13:53:00Z</dcterms:modified>
</cp:coreProperties>
</file>